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D75C" w14:textId="547B6FBA" w:rsidR="00347846" w:rsidRPr="00D333FE" w:rsidRDefault="00BC5DEA" w:rsidP="1E42FA67">
      <w:pPr>
        <w:rPr>
          <w:rFonts w:ascii="Arial" w:hAnsi="Arial" w:cs="Arial"/>
          <w:b/>
          <w:bCs/>
        </w:rPr>
      </w:pPr>
      <w:r w:rsidRPr="00D333FE">
        <w:rPr>
          <w:rFonts w:ascii="Arial" w:hAnsi="Arial" w:cs="Arial"/>
          <w:b/>
          <w:bCs/>
        </w:rPr>
        <w:t>P</w:t>
      </w:r>
      <w:r w:rsidR="003B1F9B" w:rsidRPr="00D333FE">
        <w:rPr>
          <w:rFonts w:ascii="Arial" w:hAnsi="Arial" w:cs="Arial"/>
          <w:b/>
          <w:bCs/>
        </w:rPr>
        <w:t>lace code template</w:t>
      </w:r>
    </w:p>
    <w:p w14:paraId="5ED77ADB" w14:textId="04AAF8E0" w:rsidR="00BC5DEA" w:rsidRPr="00D333FE" w:rsidRDefault="0056077F" w:rsidP="00BC5DE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</w:t>
      </w:r>
      <w:r w:rsidR="00BC5DEA" w:rsidRPr="00D333FE">
        <w:rPr>
          <w:rFonts w:ascii="Arial" w:hAnsi="Arial" w:cs="Arial"/>
          <w:i/>
          <w:iCs/>
        </w:rPr>
        <w:t xml:space="preserve">his Place Code template is to be completed following the Place Assessment template. This template will be used to summarise, with </w:t>
      </w:r>
      <w:r w:rsidR="0023645A" w:rsidRPr="00D333FE">
        <w:rPr>
          <w:rFonts w:ascii="Arial" w:hAnsi="Arial" w:cs="Arial"/>
          <w:i/>
          <w:iCs/>
        </w:rPr>
        <w:t>simple</w:t>
      </w:r>
      <w:r w:rsidR="00BC5DEA" w:rsidRPr="00D333FE">
        <w:rPr>
          <w:rFonts w:ascii="Arial" w:hAnsi="Arial" w:cs="Arial"/>
          <w:i/>
          <w:iCs/>
        </w:rPr>
        <w:t xml:space="preserve"> bullet points, the Place Assessment findings and the Code Content priorities.</w:t>
      </w:r>
    </w:p>
    <w:p w14:paraId="35BFB65F" w14:textId="77777777" w:rsidR="00BC5DEA" w:rsidRPr="00D333FE" w:rsidRDefault="00BC5DEA" w:rsidP="00BC5DEA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3657" w:type="dxa"/>
        <w:tblLook w:val="04A0" w:firstRow="1" w:lastRow="0" w:firstColumn="1" w:lastColumn="0" w:noHBand="0" w:noVBand="1"/>
      </w:tblPr>
      <w:tblGrid>
        <w:gridCol w:w="567"/>
        <w:gridCol w:w="3231"/>
        <w:gridCol w:w="3231"/>
        <w:gridCol w:w="3231"/>
        <w:gridCol w:w="2835"/>
        <w:gridCol w:w="562"/>
      </w:tblGrid>
      <w:tr w:rsidR="00E76ACD" w:rsidRPr="00D333FE" w14:paraId="736B20AD" w14:textId="77777777" w:rsidTr="006E7DA9">
        <w:tc>
          <w:tcPr>
            <w:tcW w:w="13657" w:type="dxa"/>
            <w:gridSpan w:val="6"/>
            <w:shd w:val="clear" w:color="auto" w:fill="D9D9D9" w:themeFill="background1" w:themeFillShade="D9"/>
            <w:vAlign w:val="center"/>
          </w:tcPr>
          <w:p w14:paraId="5B44A497" w14:textId="4E8DC389" w:rsidR="00E76ACD" w:rsidRPr="00D333FE" w:rsidRDefault="00E76ACD" w:rsidP="005B01A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P</w:t>
            </w:r>
            <w:r w:rsidR="003B1F9B" w:rsidRPr="00D333FE">
              <w:rPr>
                <w:rFonts w:ascii="Arial" w:hAnsi="Arial" w:cs="Arial"/>
                <w:b/>
                <w:bCs/>
              </w:rPr>
              <w:t>lace code template</w:t>
            </w:r>
          </w:p>
        </w:tc>
      </w:tr>
      <w:tr w:rsidR="00D7768A" w:rsidRPr="00D333FE" w14:paraId="7ED9A5A3" w14:textId="4B58B14A" w:rsidTr="006E7DA9">
        <w:tc>
          <w:tcPr>
            <w:tcW w:w="567" w:type="dxa"/>
            <w:shd w:val="clear" w:color="auto" w:fill="D9D9D9" w:themeFill="background1" w:themeFillShade="D9"/>
          </w:tcPr>
          <w:p w14:paraId="617806D9" w14:textId="77777777" w:rsidR="00412EBE" w:rsidRPr="00D333FE" w:rsidRDefault="00412EBE" w:rsidP="005B01A7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</w:tcPr>
          <w:p w14:paraId="696DD242" w14:textId="3F093DAC" w:rsidR="003A2958" w:rsidRPr="00D333FE" w:rsidRDefault="00332D28" w:rsidP="005B01A7">
            <w:pPr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C</w:t>
            </w:r>
            <w:r w:rsidR="003B1F9B" w:rsidRPr="00D333FE">
              <w:rPr>
                <w:rFonts w:ascii="Arial" w:hAnsi="Arial" w:cs="Arial"/>
                <w:b/>
                <w:bCs/>
              </w:rPr>
              <w:t>onnections</w:t>
            </w:r>
          </w:p>
          <w:p w14:paraId="2A6CF8C0" w14:textId="0F9448E2" w:rsidR="003A2958" w:rsidRPr="00D333FE" w:rsidRDefault="00816325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Movement</w:t>
            </w:r>
          </w:p>
          <w:p w14:paraId="6D4CFE06" w14:textId="77777777" w:rsidR="00412EBE" w:rsidRPr="00D333FE" w:rsidRDefault="00412EBE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Streets</w:t>
            </w:r>
          </w:p>
          <w:p w14:paraId="611378B9" w14:textId="32E04E53" w:rsidR="00B43694" w:rsidRPr="00D333FE" w:rsidRDefault="00B43694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Activity</w:t>
            </w:r>
          </w:p>
          <w:p w14:paraId="5EBE7CDD" w14:textId="14E9B662" w:rsidR="00082C38" w:rsidRPr="00D333FE" w:rsidRDefault="00082C38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Character</w:t>
            </w:r>
          </w:p>
          <w:p w14:paraId="29E3859F" w14:textId="62299D4B" w:rsidR="003A2958" w:rsidRPr="00D333FE" w:rsidRDefault="003A2958" w:rsidP="005B01A7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</w:tcPr>
          <w:p w14:paraId="12925EC3" w14:textId="0411EA86" w:rsidR="003A2958" w:rsidRPr="00D333FE" w:rsidRDefault="003A2958" w:rsidP="005B01A7">
            <w:pPr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B</w:t>
            </w:r>
            <w:r w:rsidR="003B1F9B" w:rsidRPr="00D333FE">
              <w:rPr>
                <w:rFonts w:ascii="Arial" w:hAnsi="Arial" w:cs="Arial"/>
                <w:b/>
                <w:bCs/>
              </w:rPr>
              <w:t>uilt form</w:t>
            </w:r>
          </w:p>
          <w:p w14:paraId="60C40C00" w14:textId="25D25EFA" w:rsidR="003A2958" w:rsidRPr="00D333FE" w:rsidRDefault="003A2958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Blocks</w:t>
            </w:r>
          </w:p>
          <w:p w14:paraId="1D1F624C" w14:textId="77777777" w:rsidR="003A2958" w:rsidRPr="00D333FE" w:rsidRDefault="003A2958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Identity</w:t>
            </w:r>
          </w:p>
          <w:p w14:paraId="307FC46F" w14:textId="07444A1A" w:rsidR="003A2958" w:rsidRPr="00D333FE" w:rsidRDefault="00982AC5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Sustainability</w:t>
            </w:r>
          </w:p>
          <w:p w14:paraId="5496272E" w14:textId="7873A315" w:rsidR="00982AC5" w:rsidRPr="00D333FE" w:rsidRDefault="00982AC5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Character</w:t>
            </w:r>
          </w:p>
        </w:tc>
        <w:tc>
          <w:tcPr>
            <w:tcW w:w="3231" w:type="dxa"/>
            <w:shd w:val="clear" w:color="auto" w:fill="D9D9D9" w:themeFill="background1" w:themeFillShade="D9"/>
          </w:tcPr>
          <w:p w14:paraId="3F778ED1" w14:textId="53678A42" w:rsidR="00D7768A" w:rsidRPr="00D333FE" w:rsidRDefault="00D7768A" w:rsidP="005B01A7">
            <w:pPr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N</w:t>
            </w:r>
            <w:r w:rsidR="003B1F9B" w:rsidRPr="00D333FE">
              <w:rPr>
                <w:rFonts w:ascii="Arial" w:hAnsi="Arial" w:cs="Arial"/>
                <w:b/>
                <w:bCs/>
              </w:rPr>
              <w:t>ature</w:t>
            </w:r>
          </w:p>
          <w:p w14:paraId="2D64C6E5" w14:textId="45A0A8C6" w:rsidR="003A2958" w:rsidRPr="00D333FE" w:rsidRDefault="00412EBE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 xml:space="preserve">Landscape </w:t>
            </w:r>
          </w:p>
          <w:p w14:paraId="076DD233" w14:textId="77777777" w:rsidR="00412EBE" w:rsidRPr="00D333FE" w:rsidRDefault="003A2958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O</w:t>
            </w:r>
            <w:r w:rsidR="00412EBE" w:rsidRPr="00D333FE">
              <w:rPr>
                <w:rFonts w:ascii="Arial" w:hAnsi="Arial" w:cs="Arial"/>
              </w:rPr>
              <w:t>pen spaces</w:t>
            </w:r>
          </w:p>
          <w:p w14:paraId="3E352851" w14:textId="07A8351E" w:rsidR="00982AC5" w:rsidRPr="00D333FE" w:rsidRDefault="00982AC5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Sustainability</w:t>
            </w:r>
          </w:p>
          <w:p w14:paraId="3FFA77D2" w14:textId="46EFC026" w:rsidR="00D7768A" w:rsidRPr="00D333FE" w:rsidRDefault="00D7768A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Character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02B72A5" w14:textId="2C75DF70" w:rsidR="00D7768A" w:rsidRPr="00D333FE" w:rsidRDefault="00D7768A" w:rsidP="005B01A7">
            <w:pPr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A</w:t>
            </w:r>
            <w:r w:rsidR="003B1F9B" w:rsidRPr="00D333FE">
              <w:rPr>
                <w:rFonts w:ascii="Arial" w:hAnsi="Arial" w:cs="Arial"/>
                <w:b/>
                <w:bCs/>
              </w:rPr>
              <w:t xml:space="preserve">ctivity </w:t>
            </w:r>
          </w:p>
          <w:p w14:paraId="39D32669" w14:textId="77777777" w:rsidR="00D7768A" w:rsidRPr="00D333FE" w:rsidRDefault="00D7768A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H</w:t>
            </w:r>
            <w:r w:rsidR="00412EBE" w:rsidRPr="00D333FE">
              <w:rPr>
                <w:rFonts w:ascii="Arial" w:hAnsi="Arial" w:cs="Arial"/>
              </w:rPr>
              <w:t xml:space="preserve">omes </w:t>
            </w:r>
          </w:p>
          <w:p w14:paraId="25FA59AC" w14:textId="77777777" w:rsidR="00412EBE" w:rsidRPr="00D333FE" w:rsidRDefault="00D7768A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Uses</w:t>
            </w:r>
          </w:p>
          <w:p w14:paraId="3AE7BC53" w14:textId="5888F760" w:rsidR="00982AC5" w:rsidRPr="00D333FE" w:rsidRDefault="00982AC5" w:rsidP="005B01A7">
            <w:pPr>
              <w:rPr>
                <w:rFonts w:ascii="Arial" w:hAnsi="Arial" w:cs="Arial"/>
              </w:rPr>
            </w:pPr>
            <w:r w:rsidRPr="00D333FE">
              <w:rPr>
                <w:rFonts w:ascii="Arial" w:hAnsi="Arial" w:cs="Arial"/>
              </w:rPr>
              <w:t>Community</w:t>
            </w:r>
          </w:p>
          <w:p w14:paraId="06D39A78" w14:textId="71842999" w:rsidR="00D7768A" w:rsidRPr="00D333FE" w:rsidRDefault="00D7768A" w:rsidP="005B01A7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14:paraId="2496485D" w14:textId="77777777" w:rsidR="00412EBE" w:rsidRPr="00D333FE" w:rsidRDefault="00412EBE" w:rsidP="005B01A7">
            <w:pPr>
              <w:rPr>
                <w:rFonts w:ascii="Arial" w:hAnsi="Arial" w:cs="Arial"/>
              </w:rPr>
            </w:pPr>
          </w:p>
        </w:tc>
      </w:tr>
      <w:tr w:rsidR="00D7768A" w:rsidRPr="00D333FE" w14:paraId="5D4BF60E" w14:textId="3462E184" w:rsidTr="006E7DA9">
        <w:trPr>
          <w:cantSplit/>
          <w:trHeight w:val="2268"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7B00C95" w14:textId="2AB576FE" w:rsidR="00412EBE" w:rsidRPr="00D333FE" w:rsidRDefault="00412EBE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C</w:t>
            </w:r>
            <w:r w:rsidR="003B1F9B" w:rsidRPr="00D333FE">
              <w:rPr>
                <w:rFonts w:ascii="Arial" w:hAnsi="Arial" w:cs="Arial"/>
                <w:b/>
                <w:bCs/>
              </w:rPr>
              <w:t>hallenges</w:t>
            </w:r>
          </w:p>
        </w:tc>
        <w:tc>
          <w:tcPr>
            <w:tcW w:w="3231" w:type="dxa"/>
          </w:tcPr>
          <w:p w14:paraId="7EC00538" w14:textId="7F182F56" w:rsidR="00412EBE" w:rsidRPr="00D333FE" w:rsidRDefault="2F225007" w:rsidP="1E42FA67">
            <w:pPr>
              <w:rPr>
                <w:rFonts w:ascii="Arial" w:hAnsi="Arial" w:cs="Arial"/>
                <w:i/>
                <w:iCs/>
              </w:rPr>
            </w:pPr>
            <w:r w:rsidRPr="00D333FE">
              <w:rPr>
                <w:rFonts w:ascii="Arial" w:hAnsi="Arial" w:cs="Arial"/>
                <w:i/>
                <w:iCs/>
              </w:rPr>
              <w:t xml:space="preserve">Summary </w:t>
            </w:r>
            <w:r w:rsidR="61366618" w:rsidRPr="00D333FE">
              <w:rPr>
                <w:rFonts w:ascii="Arial" w:hAnsi="Arial" w:cs="Arial"/>
                <w:i/>
                <w:iCs/>
              </w:rPr>
              <w:t xml:space="preserve">from Place Assessment </w:t>
            </w:r>
            <w:r w:rsidRPr="00D333FE">
              <w:rPr>
                <w:rFonts w:ascii="Arial" w:hAnsi="Arial" w:cs="Arial"/>
                <w:i/>
                <w:iCs/>
              </w:rPr>
              <w:t>of issues</w:t>
            </w:r>
            <w:r w:rsidR="0CFBEBC7" w:rsidRPr="00D333FE">
              <w:rPr>
                <w:rFonts w:ascii="Arial" w:hAnsi="Arial" w:cs="Arial"/>
                <w:i/>
                <w:iCs/>
              </w:rPr>
              <w:t xml:space="preserve"> you want</w:t>
            </w:r>
            <w:r w:rsidRPr="00D333FE">
              <w:rPr>
                <w:rFonts w:ascii="Arial" w:hAnsi="Arial" w:cs="Arial"/>
                <w:i/>
                <w:iCs/>
              </w:rPr>
              <w:t xml:space="preserve"> to address.</w:t>
            </w:r>
          </w:p>
        </w:tc>
        <w:tc>
          <w:tcPr>
            <w:tcW w:w="3231" w:type="dxa"/>
          </w:tcPr>
          <w:p w14:paraId="7EB45952" w14:textId="1889EFC5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3231" w:type="dxa"/>
          </w:tcPr>
          <w:p w14:paraId="394B6D44" w14:textId="77777777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2835" w:type="dxa"/>
          </w:tcPr>
          <w:p w14:paraId="1DABA7AA" w14:textId="77777777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textDirection w:val="tbRl"/>
          </w:tcPr>
          <w:p w14:paraId="42A82F3A" w14:textId="43CED851" w:rsidR="00412EBE" w:rsidRPr="00D333FE" w:rsidRDefault="003A2958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A</w:t>
            </w:r>
            <w:r w:rsidR="003B1F9B" w:rsidRPr="00D333FE">
              <w:rPr>
                <w:rFonts w:ascii="Arial" w:hAnsi="Arial" w:cs="Arial"/>
                <w:b/>
                <w:bCs/>
              </w:rPr>
              <w:t>ddress</w:t>
            </w:r>
          </w:p>
          <w:p w14:paraId="5072549A" w14:textId="65C5FE3D" w:rsidR="009D06D3" w:rsidRPr="00D333FE" w:rsidRDefault="009D06D3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768A" w:rsidRPr="00D333FE" w14:paraId="33233951" w14:textId="4D247501" w:rsidTr="006E7DA9">
        <w:trPr>
          <w:cantSplit/>
          <w:trHeight w:val="2268"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6693901" w14:textId="4B7E8A7B" w:rsidR="00412EBE" w:rsidRPr="00D333FE" w:rsidRDefault="00412EBE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O</w:t>
            </w:r>
            <w:r w:rsidR="003B1F9B" w:rsidRPr="00D333FE">
              <w:rPr>
                <w:rFonts w:ascii="Arial" w:hAnsi="Arial" w:cs="Arial"/>
                <w:b/>
                <w:bCs/>
              </w:rPr>
              <w:t>pportuni</w:t>
            </w:r>
            <w:r w:rsidR="003B1F9B" w:rsidRPr="00D333FE">
              <w:rPr>
                <w:rFonts w:ascii="Arial" w:hAnsi="Arial" w:cs="Arial"/>
              </w:rPr>
              <w:t>t</w:t>
            </w:r>
            <w:r w:rsidR="003B1F9B" w:rsidRPr="00D333FE">
              <w:rPr>
                <w:rFonts w:ascii="Arial" w:hAnsi="Arial" w:cs="Arial"/>
                <w:b/>
                <w:bCs/>
              </w:rPr>
              <w:t>ies</w:t>
            </w:r>
          </w:p>
        </w:tc>
        <w:tc>
          <w:tcPr>
            <w:tcW w:w="3231" w:type="dxa"/>
          </w:tcPr>
          <w:p w14:paraId="23AF7C8A" w14:textId="4C203D89" w:rsidR="00412EBE" w:rsidRPr="00D333FE" w:rsidRDefault="00D7768A" w:rsidP="005B01A7">
            <w:pPr>
              <w:rPr>
                <w:rFonts w:ascii="Arial" w:hAnsi="Arial" w:cs="Arial"/>
                <w:i/>
                <w:iCs/>
              </w:rPr>
            </w:pPr>
            <w:r w:rsidRPr="00D333FE">
              <w:rPr>
                <w:rFonts w:ascii="Arial" w:hAnsi="Arial" w:cs="Arial"/>
                <w:i/>
                <w:iCs/>
              </w:rPr>
              <w:t xml:space="preserve">Summary </w:t>
            </w:r>
            <w:r w:rsidR="000E48D6" w:rsidRPr="00D333FE">
              <w:rPr>
                <w:rFonts w:ascii="Arial" w:hAnsi="Arial" w:cs="Arial"/>
                <w:i/>
                <w:iCs/>
              </w:rPr>
              <w:t xml:space="preserve">from Place Assessment </w:t>
            </w:r>
            <w:r w:rsidRPr="00D333FE">
              <w:rPr>
                <w:rFonts w:ascii="Arial" w:hAnsi="Arial" w:cs="Arial"/>
                <w:i/>
                <w:iCs/>
              </w:rPr>
              <w:t xml:space="preserve">of opportunities to </w:t>
            </w:r>
            <w:r w:rsidR="00E76ACD" w:rsidRPr="00D333FE">
              <w:rPr>
                <w:rFonts w:ascii="Arial" w:hAnsi="Arial" w:cs="Arial"/>
                <w:i/>
                <w:iCs/>
              </w:rPr>
              <w:t xml:space="preserve">you value and want to </w:t>
            </w:r>
            <w:r w:rsidRPr="00D333FE">
              <w:rPr>
                <w:rFonts w:ascii="Arial" w:hAnsi="Arial" w:cs="Arial"/>
                <w:i/>
                <w:iCs/>
              </w:rPr>
              <w:t>exploit or preserve.</w:t>
            </w:r>
          </w:p>
        </w:tc>
        <w:tc>
          <w:tcPr>
            <w:tcW w:w="3231" w:type="dxa"/>
          </w:tcPr>
          <w:p w14:paraId="462B53FF" w14:textId="27953F70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3231" w:type="dxa"/>
          </w:tcPr>
          <w:p w14:paraId="13B0057A" w14:textId="77777777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2835" w:type="dxa"/>
          </w:tcPr>
          <w:p w14:paraId="62CED08A" w14:textId="77777777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textDirection w:val="tbRl"/>
          </w:tcPr>
          <w:p w14:paraId="0AA99822" w14:textId="41AFD95C" w:rsidR="00412EBE" w:rsidRPr="00D333FE" w:rsidRDefault="00785968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C</w:t>
            </w:r>
            <w:r w:rsidR="003B1F9B" w:rsidRPr="00D333FE">
              <w:rPr>
                <w:rFonts w:ascii="Arial" w:hAnsi="Arial" w:cs="Arial"/>
                <w:b/>
                <w:bCs/>
              </w:rPr>
              <w:t>reate</w:t>
            </w:r>
          </w:p>
        </w:tc>
      </w:tr>
      <w:tr w:rsidR="00D7768A" w:rsidRPr="00D333FE" w14:paraId="58744FE4" w14:textId="273E11FE" w:rsidTr="006E7DA9">
        <w:trPr>
          <w:cantSplit/>
          <w:trHeight w:val="4309"/>
        </w:trPr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E9F79B0" w14:textId="3A11F30F" w:rsidR="00412EBE" w:rsidRPr="00D333FE" w:rsidRDefault="00412EBE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lastRenderedPageBreak/>
              <w:t>F</w:t>
            </w:r>
            <w:r w:rsidR="003B1F9B" w:rsidRPr="00D333FE">
              <w:rPr>
                <w:rFonts w:ascii="Arial" w:hAnsi="Arial" w:cs="Arial"/>
                <w:b/>
                <w:bCs/>
              </w:rPr>
              <w:t>uture  character</w:t>
            </w:r>
          </w:p>
        </w:tc>
        <w:tc>
          <w:tcPr>
            <w:tcW w:w="3231" w:type="dxa"/>
          </w:tcPr>
          <w:p w14:paraId="01F06BFF" w14:textId="6DE8B422" w:rsidR="00412EBE" w:rsidRPr="00D333FE" w:rsidRDefault="00E76ACD" w:rsidP="005B01A7">
            <w:pPr>
              <w:rPr>
                <w:rFonts w:ascii="Arial" w:hAnsi="Arial" w:cs="Arial"/>
                <w:i/>
                <w:iCs/>
              </w:rPr>
            </w:pPr>
            <w:r w:rsidRPr="00D333FE">
              <w:rPr>
                <w:rFonts w:ascii="Arial" w:hAnsi="Arial" w:cs="Arial"/>
                <w:i/>
                <w:iCs/>
              </w:rPr>
              <w:t>V</w:t>
            </w:r>
            <w:r w:rsidR="00D7768A" w:rsidRPr="00D333FE">
              <w:rPr>
                <w:rFonts w:ascii="Arial" w:hAnsi="Arial" w:cs="Arial"/>
                <w:i/>
                <w:iCs/>
              </w:rPr>
              <w:t xml:space="preserve">ision of the </w:t>
            </w:r>
            <w:r w:rsidRPr="00D333FE">
              <w:rPr>
                <w:rFonts w:ascii="Arial" w:hAnsi="Arial" w:cs="Arial"/>
                <w:i/>
                <w:iCs/>
              </w:rPr>
              <w:t xml:space="preserve">character of the </w:t>
            </w:r>
            <w:r w:rsidR="00D7768A" w:rsidRPr="00D333FE">
              <w:rPr>
                <w:rFonts w:ascii="Arial" w:hAnsi="Arial" w:cs="Arial"/>
                <w:i/>
                <w:iCs/>
              </w:rPr>
              <w:t xml:space="preserve">place </w:t>
            </w:r>
            <w:r w:rsidRPr="00D333FE">
              <w:rPr>
                <w:rFonts w:ascii="Arial" w:hAnsi="Arial" w:cs="Arial"/>
                <w:i/>
                <w:iCs/>
              </w:rPr>
              <w:t xml:space="preserve">you want it to be </w:t>
            </w:r>
            <w:r w:rsidR="00D7768A" w:rsidRPr="00D333FE">
              <w:rPr>
                <w:rFonts w:ascii="Arial" w:hAnsi="Arial" w:cs="Arial"/>
                <w:i/>
                <w:iCs/>
              </w:rPr>
              <w:t>in the future .</w:t>
            </w:r>
          </w:p>
        </w:tc>
        <w:tc>
          <w:tcPr>
            <w:tcW w:w="3231" w:type="dxa"/>
          </w:tcPr>
          <w:p w14:paraId="695AA394" w14:textId="1E496D3C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3231" w:type="dxa"/>
          </w:tcPr>
          <w:p w14:paraId="6A79A5B1" w14:textId="77777777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2835" w:type="dxa"/>
          </w:tcPr>
          <w:p w14:paraId="57D66F2F" w14:textId="77777777" w:rsidR="00412EBE" w:rsidRPr="0056077F" w:rsidRDefault="00412EBE" w:rsidP="00E240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B1BB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textDirection w:val="tbRl"/>
          </w:tcPr>
          <w:p w14:paraId="1344F53F" w14:textId="4F872E0F" w:rsidR="00412EBE" w:rsidRPr="00D333FE" w:rsidRDefault="003A2958" w:rsidP="005B01A7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333FE">
              <w:rPr>
                <w:rFonts w:ascii="Arial" w:hAnsi="Arial" w:cs="Arial"/>
                <w:b/>
                <w:bCs/>
              </w:rPr>
              <w:t>E</w:t>
            </w:r>
            <w:r w:rsidR="003B1F9B" w:rsidRPr="00D333FE">
              <w:rPr>
                <w:rFonts w:ascii="Arial" w:hAnsi="Arial" w:cs="Arial"/>
                <w:b/>
                <w:bCs/>
              </w:rPr>
              <w:t>nhance</w:t>
            </w:r>
          </w:p>
        </w:tc>
      </w:tr>
    </w:tbl>
    <w:p w14:paraId="65A7C94D" w14:textId="5CEDE04D" w:rsidR="00412EBE" w:rsidRPr="00D333FE" w:rsidRDefault="005B01A7">
      <w:pPr>
        <w:rPr>
          <w:rFonts w:ascii="Arial" w:hAnsi="Arial" w:cs="Arial"/>
        </w:rPr>
      </w:pPr>
      <w:r w:rsidRPr="00D333FE">
        <w:rPr>
          <w:rFonts w:ascii="Arial" w:hAnsi="Arial" w:cs="Arial"/>
        </w:rPr>
        <w:br w:type="textWrapping" w:clear="all"/>
      </w:r>
    </w:p>
    <w:p w14:paraId="70B5D1AD" w14:textId="3D33378F" w:rsidR="0074034C" w:rsidRPr="00D333FE" w:rsidRDefault="0074034C">
      <w:pPr>
        <w:rPr>
          <w:rFonts w:ascii="Arial" w:hAnsi="Arial" w:cs="Arial"/>
        </w:rPr>
      </w:pPr>
    </w:p>
    <w:sectPr w:rsidR="0074034C" w:rsidRPr="00D333FE" w:rsidSect="000D321C">
      <w:headerReference w:type="default" r:id="rId10"/>
      <w:pgSz w:w="16838" w:h="11906" w:orient="landscape"/>
      <w:pgMar w:top="567" w:right="851" w:bottom="567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DDBF" w14:textId="77777777" w:rsidR="00F03243" w:rsidRDefault="00F03243" w:rsidP="006536F8">
      <w:pPr>
        <w:spacing w:after="0" w:line="240" w:lineRule="auto"/>
      </w:pPr>
      <w:r>
        <w:separator/>
      </w:r>
    </w:p>
  </w:endnote>
  <w:endnote w:type="continuationSeparator" w:id="0">
    <w:p w14:paraId="4037EF4B" w14:textId="77777777" w:rsidR="00F03243" w:rsidRDefault="00F03243" w:rsidP="0065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1A08" w14:textId="77777777" w:rsidR="00F03243" w:rsidRDefault="00F03243" w:rsidP="006536F8">
      <w:pPr>
        <w:spacing w:after="0" w:line="240" w:lineRule="auto"/>
      </w:pPr>
      <w:r>
        <w:separator/>
      </w:r>
    </w:p>
  </w:footnote>
  <w:footnote w:type="continuationSeparator" w:id="0">
    <w:p w14:paraId="13745E91" w14:textId="77777777" w:rsidR="00F03243" w:rsidRDefault="00F03243" w:rsidP="0065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01CD" w14:textId="5B3E0A1F" w:rsidR="006536F8" w:rsidRDefault="004F35FE">
    <w:pPr>
      <w:pStyle w:val="Header"/>
      <w:jc w:val="right"/>
      <w:rPr>
        <w:color w:val="2C7FCE" w:themeColor="text2" w:themeTint="99"/>
        <w:sz w:val="24"/>
        <w:szCs w:val="24"/>
      </w:rPr>
    </w:pPr>
    <w:r>
      <w:rPr>
        <w:noProof/>
        <w:color w:val="2C7FCE" w:themeColor="text2" w:themeTint="99"/>
        <w:sz w:val="24"/>
        <w:szCs w:val="24"/>
      </w:rPr>
      <w:drawing>
        <wp:inline distT="0" distB="0" distL="0" distR="0" wp14:anchorId="761729DD" wp14:editId="03B7585F">
          <wp:extent cx="1075862" cy="720995"/>
          <wp:effectExtent l="0" t="0" r="3810" b="3175"/>
          <wp:docPr id="1692598337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598337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007" cy="727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52E2E" w14:textId="77777777" w:rsidR="006536F8" w:rsidRDefault="00653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B0A88"/>
    <w:multiLevelType w:val="hybridMultilevel"/>
    <w:tmpl w:val="05C6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1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BE"/>
    <w:rsid w:val="00035F11"/>
    <w:rsid w:val="00082C38"/>
    <w:rsid w:val="0009706B"/>
    <w:rsid w:val="000B215D"/>
    <w:rsid w:val="000D321C"/>
    <w:rsid w:val="000E48D6"/>
    <w:rsid w:val="000F4981"/>
    <w:rsid w:val="000F6772"/>
    <w:rsid w:val="001444AE"/>
    <w:rsid w:val="00182E97"/>
    <w:rsid w:val="001A049E"/>
    <w:rsid w:val="001B2F06"/>
    <w:rsid w:val="001C114E"/>
    <w:rsid w:val="001C698D"/>
    <w:rsid w:val="001D2684"/>
    <w:rsid w:val="001F2501"/>
    <w:rsid w:val="002146B2"/>
    <w:rsid w:val="0023645A"/>
    <w:rsid w:val="002472FD"/>
    <w:rsid w:val="00271874"/>
    <w:rsid w:val="00281524"/>
    <w:rsid w:val="002A5606"/>
    <w:rsid w:val="002A7CF4"/>
    <w:rsid w:val="00332D28"/>
    <w:rsid w:val="00344B41"/>
    <w:rsid w:val="00347846"/>
    <w:rsid w:val="00352058"/>
    <w:rsid w:val="00361688"/>
    <w:rsid w:val="003A2958"/>
    <w:rsid w:val="003B1F9B"/>
    <w:rsid w:val="003B3271"/>
    <w:rsid w:val="003C1BDD"/>
    <w:rsid w:val="003F2365"/>
    <w:rsid w:val="00412EBE"/>
    <w:rsid w:val="00417027"/>
    <w:rsid w:val="00470ECB"/>
    <w:rsid w:val="004F35FE"/>
    <w:rsid w:val="0050006B"/>
    <w:rsid w:val="00510C01"/>
    <w:rsid w:val="005532A2"/>
    <w:rsid w:val="0056077F"/>
    <w:rsid w:val="00590DEE"/>
    <w:rsid w:val="005960A2"/>
    <w:rsid w:val="005B01A7"/>
    <w:rsid w:val="00607A99"/>
    <w:rsid w:val="006536F8"/>
    <w:rsid w:val="00687437"/>
    <w:rsid w:val="006C59D7"/>
    <w:rsid w:val="006D3DC0"/>
    <w:rsid w:val="006E6877"/>
    <w:rsid w:val="006E7DA9"/>
    <w:rsid w:val="00721CAB"/>
    <w:rsid w:val="00732CD0"/>
    <w:rsid w:val="00737986"/>
    <w:rsid w:val="0074034C"/>
    <w:rsid w:val="007542BA"/>
    <w:rsid w:val="00755A34"/>
    <w:rsid w:val="00785968"/>
    <w:rsid w:val="007A78E8"/>
    <w:rsid w:val="007B584B"/>
    <w:rsid w:val="007D31F6"/>
    <w:rsid w:val="007D76B0"/>
    <w:rsid w:val="007E209E"/>
    <w:rsid w:val="007E5770"/>
    <w:rsid w:val="00803F06"/>
    <w:rsid w:val="00816325"/>
    <w:rsid w:val="00845D66"/>
    <w:rsid w:val="00853E25"/>
    <w:rsid w:val="00856053"/>
    <w:rsid w:val="008917ED"/>
    <w:rsid w:val="008A13A5"/>
    <w:rsid w:val="00924B3F"/>
    <w:rsid w:val="00940A1F"/>
    <w:rsid w:val="0098198F"/>
    <w:rsid w:val="00982AC5"/>
    <w:rsid w:val="009A1529"/>
    <w:rsid w:val="009D06D3"/>
    <w:rsid w:val="009E2365"/>
    <w:rsid w:val="00A5306C"/>
    <w:rsid w:val="00A84812"/>
    <w:rsid w:val="00AB22D9"/>
    <w:rsid w:val="00AB73FB"/>
    <w:rsid w:val="00AD49BC"/>
    <w:rsid w:val="00B01938"/>
    <w:rsid w:val="00B23121"/>
    <w:rsid w:val="00B262CF"/>
    <w:rsid w:val="00B43694"/>
    <w:rsid w:val="00BA3F3D"/>
    <w:rsid w:val="00BB79D0"/>
    <w:rsid w:val="00BC5DEA"/>
    <w:rsid w:val="00BE5FA6"/>
    <w:rsid w:val="00BF0E0F"/>
    <w:rsid w:val="00C21881"/>
    <w:rsid w:val="00C63976"/>
    <w:rsid w:val="00C72D57"/>
    <w:rsid w:val="00CD608D"/>
    <w:rsid w:val="00D040AF"/>
    <w:rsid w:val="00D165AE"/>
    <w:rsid w:val="00D24EB6"/>
    <w:rsid w:val="00D254DF"/>
    <w:rsid w:val="00D333FE"/>
    <w:rsid w:val="00D7768A"/>
    <w:rsid w:val="00D93DCA"/>
    <w:rsid w:val="00DC24E9"/>
    <w:rsid w:val="00DE45F1"/>
    <w:rsid w:val="00DF1309"/>
    <w:rsid w:val="00E170BA"/>
    <w:rsid w:val="00E24021"/>
    <w:rsid w:val="00E76ACD"/>
    <w:rsid w:val="00EE3298"/>
    <w:rsid w:val="00F03243"/>
    <w:rsid w:val="00F55A75"/>
    <w:rsid w:val="00F5770A"/>
    <w:rsid w:val="00F73802"/>
    <w:rsid w:val="0CFBEBC7"/>
    <w:rsid w:val="171CCD83"/>
    <w:rsid w:val="1E42FA67"/>
    <w:rsid w:val="2F225007"/>
    <w:rsid w:val="4E20C7D9"/>
    <w:rsid w:val="61366618"/>
    <w:rsid w:val="7DB39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D9F7"/>
  <w15:chartTrackingRefBased/>
  <w15:docId w15:val="{CBCBD8EE-E160-4CB6-AD25-DC0A629E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CD"/>
  </w:style>
  <w:style w:type="paragraph" w:styleId="Heading1">
    <w:name w:val="heading 1"/>
    <w:basedOn w:val="Normal"/>
    <w:next w:val="Normal"/>
    <w:link w:val="Heading1Char"/>
    <w:uiPriority w:val="9"/>
    <w:qFormat/>
    <w:rsid w:val="00412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E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6F8"/>
  </w:style>
  <w:style w:type="paragraph" w:styleId="Footer">
    <w:name w:val="footer"/>
    <w:basedOn w:val="Normal"/>
    <w:link w:val="FooterChar"/>
    <w:uiPriority w:val="99"/>
    <w:unhideWhenUsed/>
    <w:rsid w:val="0065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6F8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2188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2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9" ma:contentTypeDescription="Create a new document." ma:contentTypeScope="" ma:versionID="f815990c96bf4fb1033d7d66c2cd2f51">
  <xsd:schema xmlns:xsd="http://www.w3.org/2001/XMLSchema" xmlns:xs="http://www.w3.org/2001/XMLSchema" xmlns:p="http://schemas.microsoft.com/office/2006/metadata/properties" xmlns:ns2="637f2480-9e05-4d29-b79b-c51fe4ffd867" xmlns:ns3="6a01b8aa-b75f-4cc9-93d9-4aef4f44decb" xmlns:ns4="83a87e31-bf32-46ab-8e70-9fa18461fa4d" targetNamespace="http://schemas.microsoft.com/office/2006/metadata/properties" ma:root="true" ma:fieldsID="75c142b2b2fd813380af76b9a1a635bb" ns2:_="" ns3:_="" ns4:_="">
    <xsd:import namespace="637f2480-9e05-4d29-b79b-c51fe4ffd867"/>
    <xsd:import namespace="6a01b8aa-b75f-4cc9-93d9-4aef4f44decb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95d7e6-6794-41c4-93e0-88dbf3893f7f}" ma:internalName="TaxCatchAll" ma:showField="CatchAllData" ma:web="6a01b8aa-b75f-4cc9-93d9-4aef4f44de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7f2480-9e05-4d29-b79b-c51fe4ffd867" xsi:nil="true"/>
    <lcf76f155ced4ddcb4097134ff3c332f xmlns="637f2480-9e05-4d29-b79b-c51fe4ffd867">
      <Terms xmlns="http://schemas.microsoft.com/office/infopath/2007/PartnerControls"/>
    </lcf76f155ced4ddcb4097134ff3c332f>
    <TaxCatchAll xmlns="83a87e31-bf32-46ab-8e70-9fa18461fa4d" xsi:nil="true"/>
  </documentManagement>
</p:properties>
</file>

<file path=customXml/itemProps1.xml><?xml version="1.0" encoding="utf-8"?>
<ds:datastoreItem xmlns:ds="http://schemas.openxmlformats.org/officeDocument/2006/customXml" ds:itemID="{CD3EEC5D-CFEF-418A-839C-A39524C3C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AAFF1-F285-4886-BE78-446FE6B1C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F7E39-D144-49EF-B4EC-AE960FEBED03}">
  <ds:schemaRefs>
    <ds:schemaRef ds:uri="http://schemas.microsoft.com/office/2006/metadata/properties"/>
    <ds:schemaRef ds:uri="http://schemas.microsoft.com/office/infopath/2007/PartnerControls"/>
    <ds:schemaRef ds:uri="637f2480-9e05-4d29-b79b-c51fe4ffd867"/>
    <ds:schemaRef ds:uri="83a87e31-bf32-46ab-8e70-9fa18461f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von Bradsky</dc:creator>
  <cp:keywords/>
  <dc:description/>
  <cp:lastModifiedBy>Laila Bassett</cp:lastModifiedBy>
  <cp:revision>2</cp:revision>
  <dcterms:created xsi:type="dcterms:W3CDTF">2026-02-19T17:48:00Z</dcterms:created>
  <dcterms:modified xsi:type="dcterms:W3CDTF">2026-02-19T17:48:00Z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  <property fmtid="{D5CDD505-2E9C-101B-9397-08002B2CF9AE}" pid="3" name="MediaServiceImageTags">
    <vt:lpwstr/>
  </property>
</Properties>
</file>